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BA4" w:rsidRPr="00A229DF" w:rsidRDefault="009C0BA4" w:rsidP="009C0BA4">
      <w:pPr>
        <w:jc w:val="center"/>
        <w:rPr>
          <w:rFonts w:ascii="Arial" w:eastAsia="Calibri" w:hAnsi="Arial" w:cs="Arial"/>
          <w:b/>
          <w:lang w:val="fr-CA"/>
        </w:rPr>
      </w:pPr>
      <w:r w:rsidRPr="00A229DF">
        <w:rPr>
          <w:rFonts w:ascii="Arial" w:eastAsia="Calibri" w:hAnsi="Arial" w:cs="Arial"/>
          <w:b/>
          <w:lang w:val="fr-CA"/>
        </w:rPr>
        <w:t>Ordonnances d’évaluation – Formulaire de demande à</w:t>
      </w:r>
    </w:p>
    <w:p w:rsidR="009C0BA4" w:rsidRPr="00A229DF" w:rsidRDefault="009C0BA4" w:rsidP="009C0BA4">
      <w:pPr>
        <w:jc w:val="center"/>
        <w:rPr>
          <w:rFonts w:ascii="Arial" w:eastAsia="Calibri" w:hAnsi="Arial" w:cs="Arial"/>
          <w:b/>
          <w:lang w:val="fr-CA"/>
        </w:rPr>
      </w:pPr>
      <w:proofErr w:type="gramStart"/>
      <w:r w:rsidRPr="00A229DF">
        <w:rPr>
          <w:rFonts w:ascii="Arial" w:eastAsia="Calibri" w:hAnsi="Arial" w:cs="Arial"/>
          <w:b/>
          <w:lang w:val="fr-CA"/>
        </w:rPr>
        <w:t>l’intention</w:t>
      </w:r>
      <w:proofErr w:type="gramEnd"/>
      <w:r w:rsidRPr="00A229DF">
        <w:rPr>
          <w:rFonts w:ascii="Arial" w:eastAsia="Calibri" w:hAnsi="Arial" w:cs="Arial"/>
          <w:b/>
          <w:lang w:val="fr-CA"/>
        </w:rPr>
        <w:t xml:space="preserve"> du greffe</w:t>
      </w:r>
    </w:p>
    <w:p w:rsidR="009C0BA4" w:rsidRPr="00A229DF" w:rsidRDefault="009C0BA4" w:rsidP="009C0BA4">
      <w:pPr>
        <w:jc w:val="center"/>
        <w:rPr>
          <w:rFonts w:ascii="Arial" w:eastAsia="Calibri" w:hAnsi="Arial" w:cs="Arial"/>
          <w:lang w:val="fr-CA"/>
        </w:rPr>
      </w:pPr>
      <w:r w:rsidRPr="00A229DF">
        <w:rPr>
          <w:rFonts w:ascii="Arial" w:eastAsia="Calibri" w:hAnsi="Arial" w:cs="Arial"/>
          <w:b/>
          <w:lang w:val="fr-CA"/>
        </w:rPr>
        <w:t>(</w:t>
      </w:r>
      <w:proofErr w:type="gramStart"/>
      <w:r w:rsidRPr="00A229DF">
        <w:rPr>
          <w:rFonts w:ascii="Arial" w:eastAsia="Calibri" w:hAnsi="Arial" w:cs="Arial"/>
          <w:b/>
          <w:lang w:val="fr-CA"/>
        </w:rPr>
        <w:t>art</w:t>
      </w:r>
      <w:proofErr w:type="gramEnd"/>
      <w:r w:rsidRPr="00A229DF">
        <w:rPr>
          <w:rFonts w:ascii="Arial" w:eastAsia="Calibri" w:hAnsi="Arial" w:cs="Arial"/>
          <w:b/>
          <w:lang w:val="fr-CA"/>
        </w:rPr>
        <w:t>. 672.11 C.cr.)</w:t>
      </w:r>
      <w:r w:rsidRPr="00A229DF">
        <w:rPr>
          <w:rFonts w:ascii="Arial" w:eastAsia="Calibri" w:hAnsi="Arial" w:cs="Arial"/>
          <w:lang w:val="fr-CA"/>
        </w:rPr>
        <w:cr/>
      </w:r>
    </w:p>
    <w:p w:rsidR="009C0BA4" w:rsidRDefault="009C0BA4" w:rsidP="009C0BA4">
      <w:pPr>
        <w:numPr>
          <w:ilvl w:val="0"/>
          <w:numId w:val="1"/>
        </w:numPr>
        <w:rPr>
          <w:rFonts w:ascii="Arial" w:eastAsia="Calibri" w:hAnsi="Arial" w:cs="Arial"/>
          <w:sz w:val="22"/>
          <w:szCs w:val="22"/>
          <w:lang w:val="fr-CA"/>
        </w:rPr>
      </w:pPr>
      <w:r w:rsidRPr="00BE5FC7">
        <w:rPr>
          <w:rFonts w:ascii="Arial" w:eastAsia="Calibri" w:hAnsi="Arial" w:cs="Arial"/>
          <w:sz w:val="22"/>
          <w:szCs w:val="22"/>
          <w:lang w:val="fr-CA"/>
        </w:rPr>
        <w:t>Veuillez aviser au préalable les services judiciaires de votre intention de présenter une demande d’évaluation en application de l’art. 672</w:t>
      </w:r>
      <w:r>
        <w:rPr>
          <w:rFonts w:ascii="Arial" w:eastAsia="Calibri" w:hAnsi="Arial" w:cs="Arial"/>
          <w:sz w:val="22"/>
          <w:szCs w:val="22"/>
          <w:lang w:val="fr-CA"/>
        </w:rPr>
        <w:t>.11</w:t>
      </w:r>
      <w:r w:rsidRPr="00BE5FC7">
        <w:rPr>
          <w:rFonts w:ascii="Arial" w:eastAsia="Calibri" w:hAnsi="Arial" w:cs="Arial"/>
          <w:sz w:val="22"/>
          <w:szCs w:val="22"/>
          <w:lang w:val="fr-CA"/>
        </w:rPr>
        <w:t xml:space="preserve"> du </w:t>
      </w:r>
      <w:r w:rsidRPr="00BE5FC7">
        <w:rPr>
          <w:rFonts w:ascii="Arial" w:eastAsia="Calibri" w:hAnsi="Arial" w:cs="Arial"/>
          <w:i/>
          <w:sz w:val="22"/>
          <w:szCs w:val="22"/>
          <w:lang w:val="fr-CA"/>
        </w:rPr>
        <w:t>Code criminel</w:t>
      </w:r>
      <w:r w:rsidRPr="00BE5FC7">
        <w:rPr>
          <w:rFonts w:ascii="Arial" w:eastAsia="Calibri" w:hAnsi="Arial" w:cs="Arial"/>
          <w:sz w:val="22"/>
          <w:szCs w:val="22"/>
          <w:lang w:val="fr-CA"/>
        </w:rPr>
        <w:t xml:space="preserve">. </w:t>
      </w:r>
    </w:p>
    <w:p w:rsidR="009C0BA4" w:rsidRPr="00BE5FC7" w:rsidRDefault="009C0BA4" w:rsidP="009C0BA4">
      <w:pPr>
        <w:ind w:left="720"/>
        <w:rPr>
          <w:rFonts w:ascii="Arial" w:eastAsia="Calibri" w:hAnsi="Arial" w:cs="Arial"/>
          <w:sz w:val="22"/>
          <w:szCs w:val="22"/>
          <w:lang w:val="fr-CA"/>
        </w:rPr>
      </w:pPr>
    </w:p>
    <w:p w:rsidR="009C0BA4" w:rsidRPr="007C7C72" w:rsidRDefault="009C0BA4" w:rsidP="009C0BA4">
      <w:pPr>
        <w:widowControl/>
        <w:numPr>
          <w:ilvl w:val="0"/>
          <w:numId w:val="1"/>
        </w:numPr>
        <w:autoSpaceDE/>
        <w:autoSpaceDN/>
        <w:adjustRightInd/>
        <w:spacing w:after="200" w:line="276" w:lineRule="auto"/>
        <w:rPr>
          <w:rFonts w:ascii="Arial" w:eastAsia="Calibri" w:hAnsi="Arial" w:cs="Arial"/>
          <w:sz w:val="22"/>
          <w:szCs w:val="22"/>
          <w:lang w:val="fr-CA"/>
        </w:rPr>
      </w:pPr>
      <w:r w:rsidRPr="007C7C72">
        <w:rPr>
          <w:rFonts w:ascii="Arial" w:eastAsia="Calibri" w:hAnsi="Arial" w:cs="Arial"/>
          <w:sz w:val="22"/>
          <w:szCs w:val="22"/>
          <w:lang w:val="fr-CA"/>
        </w:rPr>
        <w:t>Veuillez assurer que le présent formulaire est présenté aux services judiciaires au moins deux (2) jours francs avant la p</w:t>
      </w:r>
      <w:r>
        <w:rPr>
          <w:rFonts w:ascii="Arial" w:eastAsia="Calibri" w:hAnsi="Arial" w:cs="Arial"/>
          <w:sz w:val="22"/>
          <w:szCs w:val="22"/>
          <w:lang w:val="fr-CA"/>
        </w:rPr>
        <w:t>résentation de la demande à la C</w:t>
      </w:r>
      <w:r w:rsidRPr="007C7C72">
        <w:rPr>
          <w:rFonts w:ascii="Arial" w:eastAsia="Calibri" w:hAnsi="Arial" w:cs="Arial"/>
          <w:sz w:val="22"/>
          <w:szCs w:val="22"/>
          <w:lang w:val="fr-CA"/>
        </w:rPr>
        <w:t>our pour donner au personnel des services judiciaires le temps voulu pour identifier les options et faire le nécessaire en vue d’obtenir le service, l’évaluateur ou l’institution approprié, et organiser le transport, le cas échéant.</w:t>
      </w:r>
    </w:p>
    <w:p w:rsidR="009C0BA4" w:rsidRPr="007C7C72" w:rsidRDefault="009C0BA4" w:rsidP="009C0BA4">
      <w:pPr>
        <w:widowControl/>
        <w:numPr>
          <w:ilvl w:val="0"/>
          <w:numId w:val="1"/>
        </w:numPr>
        <w:autoSpaceDE/>
        <w:autoSpaceDN/>
        <w:adjustRightInd/>
        <w:spacing w:after="200" w:line="276" w:lineRule="auto"/>
        <w:rPr>
          <w:rFonts w:ascii="Arial" w:eastAsia="Calibri" w:hAnsi="Arial" w:cs="Arial"/>
          <w:sz w:val="22"/>
          <w:szCs w:val="22"/>
          <w:lang w:val="fr-CA"/>
        </w:rPr>
      </w:pPr>
      <w:r w:rsidRPr="007C7C72">
        <w:rPr>
          <w:rFonts w:ascii="Arial" w:eastAsia="Calibri" w:hAnsi="Arial" w:cs="Arial"/>
          <w:sz w:val="22"/>
          <w:szCs w:val="22"/>
          <w:lang w:val="fr-CA"/>
        </w:rPr>
        <w:t xml:space="preserve">S’il n’est pas possible de donner un avis préalable, veuillez remettre le présent formulaire à la </w:t>
      </w:r>
      <w:r>
        <w:rPr>
          <w:rFonts w:ascii="Arial" w:eastAsia="Calibri" w:hAnsi="Arial" w:cs="Arial"/>
          <w:sz w:val="22"/>
          <w:szCs w:val="22"/>
          <w:lang w:val="fr-CA"/>
        </w:rPr>
        <w:t>C</w:t>
      </w:r>
      <w:r w:rsidRPr="007C7C72">
        <w:rPr>
          <w:rFonts w:ascii="Arial" w:eastAsia="Calibri" w:hAnsi="Arial" w:cs="Arial"/>
          <w:sz w:val="22"/>
          <w:szCs w:val="22"/>
          <w:lang w:val="fr-CA"/>
        </w:rPr>
        <w:t>our lors de la pré</w:t>
      </w:r>
      <w:r>
        <w:rPr>
          <w:rFonts w:ascii="Arial" w:eastAsia="Calibri" w:hAnsi="Arial" w:cs="Arial"/>
          <w:sz w:val="22"/>
          <w:szCs w:val="22"/>
          <w:lang w:val="fr-CA"/>
        </w:rPr>
        <w:t>sentation de votre demande. La C</w:t>
      </w:r>
      <w:r w:rsidRPr="007C7C72">
        <w:rPr>
          <w:rFonts w:ascii="Arial" w:eastAsia="Calibri" w:hAnsi="Arial" w:cs="Arial"/>
          <w:sz w:val="22"/>
          <w:szCs w:val="22"/>
          <w:lang w:val="fr-CA"/>
        </w:rPr>
        <w:t xml:space="preserve">our peut ajourner la demande pour permettre aux services judiciaires de terminer les arrangements et pour éviter que la période de l’évaluation ne commence à courir avant que les dispositions </w:t>
      </w:r>
      <w:r>
        <w:rPr>
          <w:rFonts w:ascii="Arial" w:eastAsia="Calibri" w:hAnsi="Arial" w:cs="Arial"/>
          <w:sz w:val="22"/>
          <w:szCs w:val="22"/>
          <w:lang w:val="fr-CA"/>
        </w:rPr>
        <w:t>voulues</w:t>
      </w:r>
      <w:r w:rsidRPr="007C7C72">
        <w:rPr>
          <w:rFonts w:ascii="Arial" w:eastAsia="Calibri" w:hAnsi="Arial" w:cs="Arial"/>
          <w:sz w:val="22"/>
          <w:szCs w:val="22"/>
          <w:lang w:val="fr-CA"/>
        </w:rPr>
        <w:t xml:space="preserve"> ne soient prises. Veuillez remettre les renseignements exigés plus bas aux services judiciaires en </w:t>
      </w:r>
      <w:r>
        <w:rPr>
          <w:rFonts w:ascii="Arial" w:eastAsia="Calibri" w:hAnsi="Arial" w:cs="Arial"/>
          <w:sz w:val="22"/>
          <w:szCs w:val="22"/>
          <w:lang w:val="fr-CA"/>
        </w:rPr>
        <w:t>vous présentant</w:t>
      </w:r>
      <w:r w:rsidRPr="007C7C72">
        <w:rPr>
          <w:rFonts w:ascii="Arial" w:eastAsia="Calibri" w:hAnsi="Arial" w:cs="Arial"/>
          <w:sz w:val="22"/>
          <w:szCs w:val="22"/>
          <w:lang w:val="fr-CA"/>
        </w:rPr>
        <w:t xml:space="preserve"> au greffe, ou par télécopieur au 667-6212.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985"/>
        <w:gridCol w:w="425"/>
        <w:gridCol w:w="1559"/>
        <w:gridCol w:w="426"/>
        <w:gridCol w:w="1701"/>
        <w:gridCol w:w="519"/>
        <w:gridCol w:w="18"/>
      </w:tblGrid>
      <w:tr w:rsidR="009C0BA4" w:rsidRPr="00D02863" w:rsidTr="008F2AD9">
        <w:tc>
          <w:tcPr>
            <w:tcW w:w="2943" w:type="dxa"/>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r>
              <w:rPr>
                <w:rFonts w:ascii="Arial" w:eastAsia="Calibri" w:hAnsi="Arial" w:cs="Arial"/>
                <w:sz w:val="22"/>
                <w:szCs w:val="22"/>
                <w:lang w:val="en-CA"/>
              </w:rPr>
              <w:t xml:space="preserve">Nom de </w:t>
            </w:r>
            <w:proofErr w:type="spellStart"/>
            <w:r>
              <w:rPr>
                <w:rFonts w:ascii="Arial" w:eastAsia="Calibri" w:hAnsi="Arial" w:cs="Arial"/>
                <w:sz w:val="22"/>
                <w:szCs w:val="22"/>
                <w:lang w:val="en-CA"/>
              </w:rPr>
              <w:t>l’accusé</w:t>
            </w:r>
            <w:proofErr w:type="spellEnd"/>
            <w:r>
              <w:rPr>
                <w:rFonts w:ascii="Arial" w:eastAsia="Calibri" w:hAnsi="Arial" w:cs="Arial"/>
                <w:sz w:val="22"/>
                <w:szCs w:val="22"/>
                <w:lang w:val="en-CA"/>
              </w:rPr>
              <w:t xml:space="preserve"> </w:t>
            </w:r>
            <w:r w:rsidRPr="00D02863">
              <w:rPr>
                <w:rFonts w:ascii="Arial" w:eastAsia="Calibri" w:hAnsi="Arial" w:cs="Arial"/>
                <w:sz w:val="22"/>
                <w:szCs w:val="22"/>
                <w:lang w:val="en-CA"/>
              </w:rPr>
              <w:t>:</w:t>
            </w:r>
          </w:p>
        </w:tc>
        <w:tc>
          <w:tcPr>
            <w:tcW w:w="6633" w:type="dxa"/>
            <w:gridSpan w:val="7"/>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p>
        </w:tc>
      </w:tr>
      <w:tr w:rsidR="009C0BA4" w:rsidRPr="009C0BA4" w:rsidTr="008F2AD9">
        <w:tc>
          <w:tcPr>
            <w:tcW w:w="2943" w:type="dxa"/>
            <w:shd w:val="clear" w:color="auto" w:fill="auto"/>
          </w:tcPr>
          <w:p w:rsidR="009C0BA4" w:rsidRPr="007C7C72" w:rsidRDefault="009C0BA4" w:rsidP="008F2AD9">
            <w:pPr>
              <w:widowControl/>
              <w:autoSpaceDE/>
              <w:autoSpaceDN/>
              <w:adjustRightInd/>
              <w:spacing w:after="200" w:line="276" w:lineRule="auto"/>
              <w:rPr>
                <w:rFonts w:ascii="Arial" w:eastAsia="Calibri" w:hAnsi="Arial" w:cs="Arial"/>
                <w:sz w:val="22"/>
                <w:szCs w:val="22"/>
                <w:lang w:val="fr-CA"/>
              </w:rPr>
            </w:pPr>
            <w:r w:rsidRPr="007C7C72">
              <w:rPr>
                <w:rFonts w:ascii="Arial" w:eastAsia="Calibri" w:hAnsi="Arial" w:cs="Arial"/>
                <w:sz w:val="22"/>
                <w:szCs w:val="22"/>
                <w:lang w:val="fr-CA"/>
              </w:rPr>
              <w:t>N</w:t>
            </w:r>
            <w:r w:rsidRPr="007C7C72">
              <w:rPr>
                <w:rFonts w:ascii="Arial" w:eastAsia="Calibri" w:hAnsi="Arial" w:cs="Arial"/>
                <w:sz w:val="22"/>
                <w:szCs w:val="22"/>
                <w:vertAlign w:val="superscript"/>
                <w:lang w:val="fr-CA"/>
              </w:rPr>
              <w:t>o</w:t>
            </w:r>
            <w:r w:rsidRPr="007C7C72">
              <w:rPr>
                <w:rFonts w:ascii="Arial" w:eastAsia="Calibri" w:hAnsi="Arial" w:cs="Arial"/>
                <w:sz w:val="22"/>
                <w:szCs w:val="22"/>
                <w:lang w:val="fr-CA"/>
              </w:rPr>
              <w:t xml:space="preserve"> de dossier de la Cour :</w:t>
            </w:r>
          </w:p>
        </w:tc>
        <w:tc>
          <w:tcPr>
            <w:tcW w:w="6633" w:type="dxa"/>
            <w:gridSpan w:val="7"/>
            <w:shd w:val="clear" w:color="auto" w:fill="auto"/>
          </w:tcPr>
          <w:p w:rsidR="009C0BA4" w:rsidRPr="007C7C72" w:rsidRDefault="009C0BA4" w:rsidP="008F2AD9">
            <w:pPr>
              <w:widowControl/>
              <w:autoSpaceDE/>
              <w:autoSpaceDN/>
              <w:adjustRightInd/>
              <w:spacing w:after="200" w:line="276" w:lineRule="auto"/>
              <w:rPr>
                <w:rFonts w:ascii="Arial" w:eastAsia="Calibri" w:hAnsi="Arial" w:cs="Arial"/>
                <w:sz w:val="22"/>
                <w:szCs w:val="22"/>
                <w:lang w:val="fr-CA"/>
              </w:rPr>
            </w:pPr>
          </w:p>
        </w:tc>
      </w:tr>
      <w:tr w:rsidR="009C0BA4" w:rsidRPr="00D02863" w:rsidTr="008F2AD9">
        <w:tc>
          <w:tcPr>
            <w:tcW w:w="2943" w:type="dxa"/>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r w:rsidRPr="007C7C72">
              <w:rPr>
                <w:rFonts w:ascii="Arial" w:eastAsia="Calibri" w:hAnsi="Arial" w:cs="Arial"/>
                <w:sz w:val="22"/>
                <w:szCs w:val="22"/>
              </w:rPr>
              <w:t xml:space="preserve">Infraction(s) </w:t>
            </w:r>
            <w:proofErr w:type="spellStart"/>
            <w:r w:rsidRPr="007C7C72">
              <w:rPr>
                <w:rFonts w:ascii="Arial" w:eastAsia="Calibri" w:hAnsi="Arial" w:cs="Arial"/>
                <w:sz w:val="22"/>
                <w:szCs w:val="22"/>
              </w:rPr>
              <w:t>reprochées</w:t>
            </w:r>
            <w:proofErr w:type="spellEnd"/>
            <w:r w:rsidRPr="007C7C72">
              <w:rPr>
                <w:rFonts w:ascii="Arial" w:eastAsia="Calibri" w:hAnsi="Arial" w:cs="Arial"/>
                <w:sz w:val="22"/>
                <w:szCs w:val="22"/>
              </w:rPr>
              <w:t>(s) :</w:t>
            </w:r>
          </w:p>
        </w:tc>
        <w:tc>
          <w:tcPr>
            <w:tcW w:w="6633" w:type="dxa"/>
            <w:gridSpan w:val="7"/>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p>
        </w:tc>
      </w:tr>
      <w:tr w:rsidR="009C0BA4" w:rsidRPr="00D02863" w:rsidTr="008F2AD9">
        <w:tc>
          <w:tcPr>
            <w:tcW w:w="2943" w:type="dxa"/>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proofErr w:type="spellStart"/>
            <w:r>
              <w:rPr>
                <w:rFonts w:ascii="Arial" w:eastAsia="Calibri" w:hAnsi="Arial" w:cs="Arial"/>
                <w:sz w:val="22"/>
                <w:szCs w:val="22"/>
                <w:lang w:val="en-CA"/>
              </w:rPr>
              <w:t>État</w:t>
            </w:r>
            <w:proofErr w:type="spellEnd"/>
            <w:r>
              <w:rPr>
                <w:rFonts w:ascii="Arial" w:eastAsia="Calibri" w:hAnsi="Arial" w:cs="Arial"/>
                <w:sz w:val="22"/>
                <w:szCs w:val="22"/>
                <w:lang w:val="en-CA"/>
              </w:rPr>
              <w:t xml:space="preserve"> de </w:t>
            </w:r>
            <w:proofErr w:type="spellStart"/>
            <w:r>
              <w:rPr>
                <w:rFonts w:ascii="Arial" w:eastAsia="Calibri" w:hAnsi="Arial" w:cs="Arial"/>
                <w:sz w:val="22"/>
                <w:szCs w:val="22"/>
                <w:lang w:val="en-CA"/>
              </w:rPr>
              <w:t>détention</w:t>
            </w:r>
            <w:proofErr w:type="spellEnd"/>
            <w:r>
              <w:rPr>
                <w:rFonts w:ascii="Arial" w:eastAsia="Calibri" w:hAnsi="Arial" w:cs="Arial"/>
                <w:sz w:val="22"/>
                <w:szCs w:val="22"/>
                <w:lang w:val="en-CA"/>
              </w:rPr>
              <w:t xml:space="preserve"> </w:t>
            </w:r>
            <w:r w:rsidRPr="00D02863">
              <w:rPr>
                <w:rFonts w:ascii="Arial" w:eastAsia="Calibri" w:hAnsi="Arial" w:cs="Arial"/>
                <w:sz w:val="22"/>
                <w:szCs w:val="22"/>
                <w:lang w:val="en-CA"/>
              </w:rPr>
              <w:t>:</w:t>
            </w:r>
          </w:p>
        </w:tc>
        <w:tc>
          <w:tcPr>
            <w:tcW w:w="6633" w:type="dxa"/>
            <w:gridSpan w:val="7"/>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p>
        </w:tc>
      </w:tr>
      <w:tr w:rsidR="009C0BA4" w:rsidRPr="00D02863" w:rsidTr="008F2AD9">
        <w:trPr>
          <w:gridAfter w:val="1"/>
          <w:wAfter w:w="18" w:type="dxa"/>
        </w:trPr>
        <w:tc>
          <w:tcPr>
            <w:tcW w:w="2943" w:type="dxa"/>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proofErr w:type="spellStart"/>
            <w:r>
              <w:rPr>
                <w:rFonts w:ascii="Arial" w:eastAsia="Calibri" w:hAnsi="Arial" w:cs="Arial"/>
                <w:sz w:val="22"/>
                <w:szCs w:val="22"/>
                <w:lang w:val="en-CA"/>
              </w:rPr>
              <w:t>Avocat</w:t>
            </w:r>
            <w:proofErr w:type="spellEnd"/>
            <w:r>
              <w:rPr>
                <w:rFonts w:ascii="Arial" w:eastAsia="Calibri" w:hAnsi="Arial" w:cs="Arial"/>
                <w:sz w:val="22"/>
                <w:szCs w:val="22"/>
                <w:lang w:val="en-CA"/>
              </w:rPr>
              <w:t xml:space="preserve"> de la </w:t>
            </w:r>
            <w:proofErr w:type="spellStart"/>
            <w:r>
              <w:rPr>
                <w:rFonts w:ascii="Arial" w:eastAsia="Calibri" w:hAnsi="Arial" w:cs="Arial"/>
                <w:sz w:val="22"/>
                <w:szCs w:val="22"/>
                <w:lang w:val="en-CA"/>
              </w:rPr>
              <w:t>Couronne</w:t>
            </w:r>
            <w:proofErr w:type="spellEnd"/>
            <w:r>
              <w:rPr>
                <w:rFonts w:ascii="Arial" w:eastAsia="Calibri" w:hAnsi="Arial" w:cs="Arial"/>
                <w:sz w:val="22"/>
                <w:szCs w:val="22"/>
                <w:lang w:val="en-CA"/>
              </w:rPr>
              <w:t xml:space="preserve"> </w:t>
            </w:r>
            <w:r w:rsidRPr="00D02863">
              <w:rPr>
                <w:rFonts w:ascii="Arial" w:eastAsia="Calibri" w:hAnsi="Arial" w:cs="Arial"/>
                <w:sz w:val="22"/>
                <w:szCs w:val="22"/>
                <w:lang w:val="en-CA"/>
              </w:rPr>
              <w:t>:</w:t>
            </w:r>
          </w:p>
        </w:tc>
        <w:tc>
          <w:tcPr>
            <w:tcW w:w="6615" w:type="dxa"/>
            <w:gridSpan w:val="6"/>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p>
        </w:tc>
      </w:tr>
      <w:tr w:rsidR="009C0BA4" w:rsidRPr="00D02863" w:rsidTr="008F2AD9">
        <w:trPr>
          <w:gridAfter w:val="1"/>
          <w:wAfter w:w="18" w:type="dxa"/>
        </w:trPr>
        <w:tc>
          <w:tcPr>
            <w:tcW w:w="2943" w:type="dxa"/>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proofErr w:type="spellStart"/>
            <w:r>
              <w:rPr>
                <w:rFonts w:ascii="Arial" w:eastAsia="Calibri" w:hAnsi="Arial" w:cs="Arial"/>
                <w:sz w:val="22"/>
                <w:szCs w:val="22"/>
                <w:lang w:val="en-CA"/>
              </w:rPr>
              <w:t>Avocat</w:t>
            </w:r>
            <w:proofErr w:type="spellEnd"/>
            <w:r>
              <w:rPr>
                <w:rFonts w:ascii="Arial" w:eastAsia="Calibri" w:hAnsi="Arial" w:cs="Arial"/>
                <w:sz w:val="22"/>
                <w:szCs w:val="22"/>
                <w:lang w:val="en-CA"/>
              </w:rPr>
              <w:t xml:space="preserve"> de la </w:t>
            </w:r>
            <w:proofErr w:type="spellStart"/>
            <w:r>
              <w:rPr>
                <w:rFonts w:ascii="Arial" w:eastAsia="Calibri" w:hAnsi="Arial" w:cs="Arial"/>
                <w:sz w:val="22"/>
                <w:szCs w:val="22"/>
                <w:lang w:val="en-CA"/>
              </w:rPr>
              <w:t>défense</w:t>
            </w:r>
            <w:proofErr w:type="spellEnd"/>
            <w:r>
              <w:rPr>
                <w:rFonts w:ascii="Arial" w:eastAsia="Calibri" w:hAnsi="Arial" w:cs="Arial"/>
                <w:sz w:val="22"/>
                <w:szCs w:val="22"/>
                <w:lang w:val="en-CA"/>
              </w:rPr>
              <w:t xml:space="preserve"> </w:t>
            </w:r>
            <w:r w:rsidRPr="00D02863">
              <w:rPr>
                <w:rFonts w:ascii="Arial" w:eastAsia="Calibri" w:hAnsi="Arial" w:cs="Arial"/>
                <w:sz w:val="22"/>
                <w:szCs w:val="22"/>
                <w:lang w:val="en-CA"/>
              </w:rPr>
              <w:t>:</w:t>
            </w:r>
          </w:p>
        </w:tc>
        <w:tc>
          <w:tcPr>
            <w:tcW w:w="6615" w:type="dxa"/>
            <w:gridSpan w:val="6"/>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p>
        </w:tc>
      </w:tr>
      <w:tr w:rsidR="009C0BA4" w:rsidRPr="00D02863" w:rsidTr="008F2AD9">
        <w:tc>
          <w:tcPr>
            <w:tcW w:w="2943" w:type="dxa"/>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r>
              <w:rPr>
                <w:rFonts w:ascii="Arial" w:eastAsia="Calibri" w:hAnsi="Arial" w:cs="Arial"/>
                <w:sz w:val="22"/>
                <w:szCs w:val="22"/>
                <w:lang w:val="en-CA"/>
              </w:rPr>
              <w:t xml:space="preserve">Auteur de la </w:t>
            </w:r>
            <w:proofErr w:type="spellStart"/>
            <w:r>
              <w:rPr>
                <w:rFonts w:ascii="Arial" w:eastAsia="Calibri" w:hAnsi="Arial" w:cs="Arial"/>
                <w:sz w:val="22"/>
                <w:szCs w:val="22"/>
                <w:lang w:val="en-CA"/>
              </w:rPr>
              <w:t>demande</w:t>
            </w:r>
            <w:proofErr w:type="spellEnd"/>
            <w:r>
              <w:rPr>
                <w:rFonts w:ascii="Arial" w:eastAsia="Calibri" w:hAnsi="Arial" w:cs="Arial"/>
                <w:sz w:val="22"/>
                <w:szCs w:val="22"/>
                <w:lang w:val="en-CA"/>
              </w:rPr>
              <w:t xml:space="preserve"> </w:t>
            </w:r>
            <w:r w:rsidRPr="00D02863">
              <w:rPr>
                <w:rFonts w:ascii="Arial" w:eastAsia="Calibri" w:hAnsi="Arial" w:cs="Arial"/>
                <w:sz w:val="22"/>
                <w:szCs w:val="22"/>
                <w:lang w:val="en-CA"/>
              </w:rPr>
              <w:t>:</w:t>
            </w:r>
          </w:p>
        </w:tc>
        <w:tc>
          <w:tcPr>
            <w:tcW w:w="6633" w:type="dxa"/>
            <w:gridSpan w:val="7"/>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r>
              <w:rPr>
                <w:rFonts w:ascii="Arial" w:hAnsi="Arial" w:cs="Arial"/>
                <w:noProof/>
                <w:lang w:val="en-CA" w:eastAsia="en-CA"/>
              </w:rPr>
              <mc:AlternateContent>
                <mc:Choice Requires="wps">
                  <w:drawing>
                    <wp:anchor distT="0" distB="0" distL="114300" distR="114300" simplePos="0" relativeHeight="251660288" behindDoc="0" locked="0" layoutInCell="1" allowOverlap="1" wp14:anchorId="0E6C92DC" wp14:editId="764AC55B">
                      <wp:simplePos x="0" y="0"/>
                      <wp:positionH relativeFrom="column">
                        <wp:posOffset>2221230</wp:posOffset>
                      </wp:positionH>
                      <wp:positionV relativeFrom="paragraph">
                        <wp:posOffset>55245</wp:posOffset>
                      </wp:positionV>
                      <wp:extent cx="213360" cy="190500"/>
                      <wp:effectExtent l="0" t="0" r="1524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4.9pt;margin-top:4.35pt;width:16.8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XKIAIAADsEAAAOAAAAZHJzL2Uyb0RvYy54bWysU9tuEzEQfUfiHyy/k70kKc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dS0pMQwjSX6&#10;gqIx0ylBplGewfkKox7dA8QEvbu3/Lsnxq57jBK3AHboBWuQVBHjsxcPouHxKdkOH22D6GwXbFLq&#10;0IKOgKgBOaSCHM8FEYdAOF6WxXR6hWXj6CoW+TxPBctY9fzYgQ/vhdUkHmoKSD2Bs/29D5EMq55D&#10;EnmrZLORSiUDuu1aAdkz7I1NWok/5ngZpgwZarqYl/OE/MLnLyHytP4GoWXAJldS1/T6HMSqqNo7&#10;06QWDEyq8YyUlTnJGJUbK7C1zRFVBDt2ME4cHnoLPykZsHtr6n/sGAhK1AeDlVgUs1ls92TM5m9L&#10;NODSs730MMMRqqaBkvG4DuOI7BzIrsefipS7sbdYvVYmZWNlR1YnstihSfDTNMURuLRT1K+ZXz0B&#10;AAD//wMAUEsDBBQABgAIAAAAIQAXlSb13gAAAAgBAAAPAAAAZHJzL2Rvd25yZXYueG1sTI/BTsMw&#10;EETvSPyDtUjcqNOmatMQp0KgIvXYphdum3hJQuN1FDtt4OtxT3Db0Yxm3mbbyXTiQoNrLSuYzyIQ&#10;xJXVLdcKTsXuKQHhPLLGzjIp+CYH2/z+LsNU2ysf6HL0tQgl7FJU0Hjfp1K6qiGDbmZ74uB92sGg&#10;D3KopR7wGspNJxdRtJIGWw4LDfb02lB1Po5GQdkuTvhzKN4js9nFfj8VX+PHm1KPD9PLMwhPk/8L&#10;ww0/oEMemEo7snaiUxAvNwHdK0jWIIIfJ/ESRHk71iDzTP5/IP8FAAD//wMAUEsBAi0AFAAGAAgA&#10;AAAhALaDOJL+AAAA4QEAABMAAAAAAAAAAAAAAAAAAAAAAFtDb250ZW50X1R5cGVzXS54bWxQSwEC&#10;LQAUAAYACAAAACEAOP0h/9YAAACUAQAACwAAAAAAAAAAAAAAAAAvAQAAX3JlbHMvLnJlbHNQSwEC&#10;LQAUAAYACAAAACEAqIBFyiACAAA7BAAADgAAAAAAAAAAAAAAAAAuAgAAZHJzL2Uyb0RvYy54bWxQ&#10;SwECLQAUAAYACAAAACEAF5Um9d4AAAAIAQAADwAAAAAAAAAAAAAAAAB6BAAAZHJzL2Rvd25yZXYu&#10;eG1sUEsFBgAAAAAEAAQA8wAAAIUFAAAAAA==&#10;"/>
                  </w:pict>
                </mc:Fallback>
              </mc:AlternateContent>
            </w:r>
            <w:r>
              <w:rPr>
                <w:rFonts w:ascii="Arial" w:hAnsi="Arial" w:cs="Arial"/>
                <w:noProof/>
                <w:lang w:val="en-CA" w:eastAsia="en-CA"/>
              </w:rPr>
              <mc:AlternateContent>
                <mc:Choice Requires="wps">
                  <w:drawing>
                    <wp:anchor distT="0" distB="0" distL="114300" distR="114300" simplePos="0" relativeHeight="251659264" behindDoc="0" locked="0" layoutInCell="1" allowOverlap="1" wp14:anchorId="2D82202E" wp14:editId="741962BE">
                      <wp:simplePos x="0" y="0"/>
                      <wp:positionH relativeFrom="column">
                        <wp:posOffset>140970</wp:posOffset>
                      </wp:positionH>
                      <wp:positionV relativeFrom="paragraph">
                        <wp:posOffset>55245</wp:posOffset>
                      </wp:positionV>
                      <wp:extent cx="213360" cy="190500"/>
                      <wp:effectExtent l="0" t="0" r="1524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1.1pt;margin-top:4.35pt;width:16.8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0WNIAIAADsEAAAOAAAAZHJzL2Uyb0RvYy54bWysU9tuEzEQfUfiHyy/k700Kc0qm6pKCUIq&#10;UFH4gInXm7Xw2mbsZFO+vmNvGlLgCbEPlmdnfHzmnPHi+tBrtpfolTU1LyY5Z9II2yizrfm3r+s3&#10;V5z5AKYBbY2s+aP0/Hr5+tVicJUsbWd1I5ERiPHV4GreheCqLPOikz34iXXSULK12EOgELdZgzAQ&#10;eq+zMs8vs8Fi49AK6T39vR2TfJnw21aK8LltvQxM15y4hbRiWjdxzZYLqLYIrlPiSAP+gUUPytCl&#10;J6hbCMB2qP6A6pVA620bJsL2mW1bJWTqgbop8t+6eejAydQLiePdSSb//2DFp/09MtWQd5wZ6Mmi&#10;LyQamK2WrIzyDM5XVPXg7jE26N2dFd89M3bVUZW8QbRDJ6EhUkWsz14ciIGno2wzfLQNocMu2KTU&#10;ocU+ApIG7JAMeTwZIg+BCfpZFhcXl2SboFQxz2d5MiyD6vmwQx/eS9uzuKk5EvUEDvs7HyIZqJ5L&#10;EnmrVbNWWqcAt5uVRrYHmo11+hJ/6vG8TBs21Hw+K2cJ+UXOn0Pk6fsbRK8CDblWfc2vTkVQRdXe&#10;mSaNYAClxz1R1uYoY1RudGBjm0dSEe04wfTiaNNZ/MnZQNNbc/9jByg50x8MOTEvptM47imYzt6W&#10;FOB5ZnOeASMIquaBs3G7CuMT2TlU245uKlLvxt6Qe61KykZnR1ZHsjShSfDja4pP4DxOVb/e/PIJ&#10;AAD//wMAUEsDBBQABgAIAAAAIQC3FMEo2wAAAAYBAAAPAAAAZHJzL2Rvd25yZXYueG1sTI/BTsMw&#10;EETvSPyDtUjcqEOqQgnZVAhUJI5teuG2iU0SiNdR7LSBr2c50eNoRjNv8s3senW0Y+g8I9wuElCW&#10;a286bhAO5fZmDSpEYkO9Z4vwbQNsisuLnDLjT7yzx31slJRwyAihjXHItA51ax2FhR8si/fhR0dR&#10;5NhoM9JJyl2v0yS50446loWWBvvc2vprPzmEqksP9LMrXxP3sF3Gt7n8nN5fEK+v5qdHUNHO8T8M&#10;f/iCDoUwVX5iE1SPkKapJBHW96DEXq3kSIWwFK2LXJ/jF78AAAD//wMAUEsBAi0AFAAGAAgAAAAh&#10;ALaDOJL+AAAA4QEAABMAAAAAAAAAAAAAAAAAAAAAAFtDb250ZW50X1R5cGVzXS54bWxQSwECLQAU&#10;AAYACAAAACEAOP0h/9YAAACUAQAACwAAAAAAAAAAAAAAAAAvAQAAX3JlbHMvLnJlbHNQSwECLQAU&#10;AAYACAAAACEA5+NFjSACAAA7BAAADgAAAAAAAAAAAAAAAAAuAgAAZHJzL2Uyb0RvYy54bWxQSwEC&#10;LQAUAAYACAAAACEAtxTBKNsAAAAGAQAADwAAAAAAAAAAAAAAAAB6BAAAZHJzL2Rvd25yZXYueG1s&#10;UEsFBgAAAAAEAAQA8wAAAIIFAAAAAA==&#10;"/>
                  </w:pict>
                </mc:Fallback>
              </mc:AlternateContent>
            </w:r>
            <w:r w:rsidRPr="00D02863">
              <w:rPr>
                <w:rFonts w:ascii="Arial" w:eastAsia="Calibri" w:hAnsi="Arial" w:cs="Arial"/>
                <w:sz w:val="22"/>
                <w:szCs w:val="22"/>
                <w:lang w:val="en-CA"/>
              </w:rPr>
              <w:t xml:space="preserve">              </w:t>
            </w:r>
            <w:proofErr w:type="spellStart"/>
            <w:r w:rsidRPr="00D02863">
              <w:rPr>
                <w:rFonts w:ascii="Arial" w:eastAsia="Calibri" w:hAnsi="Arial" w:cs="Arial"/>
                <w:sz w:val="22"/>
                <w:szCs w:val="22"/>
                <w:lang w:val="en-CA"/>
              </w:rPr>
              <w:t>C</w:t>
            </w:r>
            <w:r>
              <w:rPr>
                <w:rFonts w:ascii="Arial" w:eastAsia="Calibri" w:hAnsi="Arial" w:cs="Arial"/>
                <w:sz w:val="22"/>
                <w:szCs w:val="22"/>
                <w:lang w:val="en-CA"/>
              </w:rPr>
              <w:t>ouronne</w:t>
            </w:r>
            <w:proofErr w:type="spellEnd"/>
            <w:r w:rsidRPr="00D02863">
              <w:rPr>
                <w:rFonts w:ascii="Arial" w:eastAsia="Calibri" w:hAnsi="Arial" w:cs="Arial"/>
                <w:sz w:val="22"/>
                <w:szCs w:val="22"/>
                <w:lang w:val="en-CA"/>
              </w:rPr>
              <w:t xml:space="preserve">                                                       </w:t>
            </w:r>
            <w:proofErr w:type="spellStart"/>
            <w:r w:rsidRPr="00D02863">
              <w:rPr>
                <w:rFonts w:ascii="Arial" w:eastAsia="Calibri" w:hAnsi="Arial" w:cs="Arial"/>
                <w:sz w:val="22"/>
                <w:szCs w:val="22"/>
                <w:lang w:val="en-CA"/>
              </w:rPr>
              <w:t>D</w:t>
            </w:r>
            <w:r>
              <w:rPr>
                <w:rFonts w:ascii="Arial" w:eastAsia="Calibri" w:hAnsi="Arial" w:cs="Arial"/>
                <w:sz w:val="22"/>
                <w:szCs w:val="22"/>
                <w:lang w:val="en-CA"/>
              </w:rPr>
              <w:t>é</w:t>
            </w:r>
            <w:r w:rsidRPr="00D02863">
              <w:rPr>
                <w:rFonts w:ascii="Arial" w:eastAsia="Calibri" w:hAnsi="Arial" w:cs="Arial"/>
                <w:sz w:val="22"/>
                <w:szCs w:val="22"/>
                <w:lang w:val="en-CA"/>
              </w:rPr>
              <w:t>fen</w:t>
            </w:r>
            <w:r>
              <w:rPr>
                <w:rFonts w:ascii="Arial" w:eastAsia="Calibri" w:hAnsi="Arial" w:cs="Arial"/>
                <w:sz w:val="22"/>
                <w:szCs w:val="22"/>
                <w:lang w:val="en-CA"/>
              </w:rPr>
              <w:t>s</w:t>
            </w:r>
            <w:r w:rsidRPr="00D02863">
              <w:rPr>
                <w:rFonts w:ascii="Arial" w:eastAsia="Calibri" w:hAnsi="Arial" w:cs="Arial"/>
                <w:sz w:val="22"/>
                <w:szCs w:val="22"/>
                <w:lang w:val="en-CA"/>
              </w:rPr>
              <w:t>e</w:t>
            </w:r>
            <w:proofErr w:type="spellEnd"/>
          </w:p>
        </w:tc>
      </w:tr>
      <w:tr w:rsidR="009C0BA4" w:rsidRPr="009C0BA4" w:rsidTr="008F2AD9">
        <w:trPr>
          <w:trHeight w:val="594"/>
        </w:trPr>
        <w:tc>
          <w:tcPr>
            <w:tcW w:w="2943" w:type="dxa"/>
            <w:shd w:val="clear" w:color="auto" w:fill="auto"/>
          </w:tcPr>
          <w:p w:rsidR="009C0BA4" w:rsidRPr="007C7C72" w:rsidRDefault="009C0BA4" w:rsidP="008F2AD9">
            <w:pPr>
              <w:widowControl/>
              <w:autoSpaceDE/>
              <w:autoSpaceDN/>
              <w:adjustRightInd/>
              <w:spacing w:after="200" w:line="276" w:lineRule="auto"/>
              <w:rPr>
                <w:rFonts w:ascii="Arial" w:eastAsia="Calibri" w:hAnsi="Arial" w:cs="Arial"/>
                <w:sz w:val="22"/>
                <w:szCs w:val="22"/>
                <w:lang w:val="fr-CA"/>
              </w:rPr>
            </w:pPr>
            <w:r w:rsidRPr="007C7C72">
              <w:rPr>
                <w:rFonts w:ascii="Arial" w:eastAsia="Calibri" w:hAnsi="Arial" w:cs="Arial"/>
                <w:sz w:val="22"/>
                <w:szCs w:val="22"/>
                <w:lang w:val="fr-CA"/>
              </w:rPr>
              <w:t>Prochaine comparution devant la Cour :</w:t>
            </w:r>
          </w:p>
        </w:tc>
        <w:tc>
          <w:tcPr>
            <w:tcW w:w="6633" w:type="dxa"/>
            <w:gridSpan w:val="7"/>
            <w:shd w:val="clear" w:color="auto" w:fill="auto"/>
          </w:tcPr>
          <w:p w:rsidR="009C0BA4" w:rsidRPr="007C7C72" w:rsidRDefault="009C0BA4" w:rsidP="008F2AD9">
            <w:pPr>
              <w:widowControl/>
              <w:autoSpaceDE/>
              <w:autoSpaceDN/>
              <w:adjustRightInd/>
              <w:spacing w:after="200" w:line="276" w:lineRule="auto"/>
              <w:rPr>
                <w:rFonts w:ascii="Arial" w:eastAsia="Calibri" w:hAnsi="Arial" w:cs="Arial"/>
                <w:sz w:val="22"/>
                <w:szCs w:val="22"/>
                <w:lang w:val="fr-CA"/>
              </w:rPr>
            </w:pPr>
          </w:p>
        </w:tc>
      </w:tr>
      <w:tr w:rsidR="009C0BA4" w:rsidRPr="009C0BA4" w:rsidTr="008F2AD9">
        <w:tc>
          <w:tcPr>
            <w:tcW w:w="2943" w:type="dxa"/>
            <w:shd w:val="clear" w:color="auto" w:fill="auto"/>
          </w:tcPr>
          <w:p w:rsidR="009C0BA4" w:rsidRPr="00581A2A" w:rsidRDefault="009C0BA4" w:rsidP="008F2AD9">
            <w:pPr>
              <w:widowControl/>
              <w:autoSpaceDE/>
              <w:autoSpaceDN/>
              <w:adjustRightInd/>
              <w:rPr>
                <w:rFonts w:ascii="Arial" w:eastAsia="Calibri" w:hAnsi="Arial" w:cs="Arial"/>
                <w:sz w:val="22"/>
                <w:szCs w:val="22"/>
                <w:lang w:val="fr-CA"/>
              </w:rPr>
            </w:pPr>
            <w:r w:rsidRPr="00581A2A">
              <w:rPr>
                <w:rFonts w:ascii="Arial" w:eastAsia="Calibri" w:hAnsi="Arial" w:cs="Arial"/>
                <w:sz w:val="22"/>
                <w:szCs w:val="22"/>
                <w:lang w:val="fr-CA"/>
              </w:rPr>
              <w:t>Type d’évaluation : (Cocher la case appropriée)</w:t>
            </w:r>
          </w:p>
        </w:tc>
        <w:tc>
          <w:tcPr>
            <w:tcW w:w="1985" w:type="dxa"/>
            <w:shd w:val="clear" w:color="auto" w:fill="auto"/>
          </w:tcPr>
          <w:p w:rsidR="009C0BA4" w:rsidRDefault="009C0BA4" w:rsidP="008F2AD9">
            <w:pPr>
              <w:widowControl/>
              <w:autoSpaceDE/>
              <w:autoSpaceDN/>
              <w:adjustRightInd/>
              <w:rPr>
                <w:rFonts w:ascii="Arial" w:eastAsia="Calibri" w:hAnsi="Arial" w:cs="Arial"/>
                <w:sz w:val="22"/>
                <w:szCs w:val="22"/>
                <w:lang w:val="fr-CA"/>
              </w:rPr>
            </w:pPr>
            <w:r w:rsidRPr="00581A2A">
              <w:rPr>
                <w:rFonts w:ascii="Arial" w:eastAsia="Calibri" w:hAnsi="Arial" w:cs="Arial"/>
                <w:sz w:val="22"/>
                <w:szCs w:val="22"/>
                <w:lang w:val="fr-CA"/>
              </w:rPr>
              <w:t>Aptitude à subir son procès et non</w:t>
            </w:r>
            <w:r>
              <w:rPr>
                <w:rFonts w:ascii="Arial" w:eastAsia="Calibri" w:hAnsi="Arial" w:cs="Arial"/>
                <w:sz w:val="22"/>
                <w:szCs w:val="22"/>
                <w:lang w:val="fr-CA"/>
              </w:rPr>
              <w:t xml:space="preserve">- </w:t>
            </w:r>
            <w:r w:rsidRPr="00581A2A">
              <w:rPr>
                <w:rFonts w:ascii="Arial" w:eastAsia="Calibri" w:hAnsi="Arial" w:cs="Arial"/>
                <w:sz w:val="22"/>
                <w:szCs w:val="22"/>
                <w:lang w:val="fr-CA"/>
              </w:rPr>
              <w:t xml:space="preserve">responsabilité criminelle </w:t>
            </w:r>
          </w:p>
          <w:p w:rsidR="009C0BA4" w:rsidRPr="00581A2A" w:rsidRDefault="009C0BA4" w:rsidP="008F2AD9">
            <w:pPr>
              <w:widowControl/>
              <w:autoSpaceDE/>
              <w:autoSpaceDN/>
              <w:adjustRightInd/>
              <w:rPr>
                <w:rFonts w:ascii="Arial" w:eastAsia="Calibri" w:hAnsi="Arial" w:cs="Arial"/>
                <w:sz w:val="22"/>
                <w:szCs w:val="22"/>
                <w:lang w:val="fr-CA"/>
              </w:rPr>
            </w:pPr>
            <w:r w:rsidRPr="00581A2A">
              <w:rPr>
                <w:rFonts w:ascii="Arial" w:eastAsia="Calibri" w:hAnsi="Arial" w:cs="Arial"/>
                <w:sz w:val="22"/>
                <w:szCs w:val="22"/>
                <w:lang w:val="fr-CA"/>
              </w:rPr>
              <w:t>al. 672.11a) et b)</w:t>
            </w:r>
          </w:p>
        </w:tc>
        <w:tc>
          <w:tcPr>
            <w:tcW w:w="425" w:type="dxa"/>
            <w:shd w:val="clear" w:color="auto" w:fill="auto"/>
          </w:tcPr>
          <w:p w:rsidR="009C0BA4" w:rsidRPr="00581A2A" w:rsidRDefault="009C0BA4" w:rsidP="008F2AD9">
            <w:pPr>
              <w:widowControl/>
              <w:autoSpaceDE/>
              <w:autoSpaceDN/>
              <w:adjustRightInd/>
              <w:spacing w:after="200" w:line="276" w:lineRule="auto"/>
              <w:rPr>
                <w:rFonts w:ascii="Arial" w:eastAsia="Calibri" w:hAnsi="Arial" w:cs="Arial"/>
                <w:sz w:val="22"/>
                <w:szCs w:val="22"/>
                <w:lang w:val="fr-CA"/>
              </w:rPr>
            </w:pPr>
          </w:p>
        </w:tc>
        <w:tc>
          <w:tcPr>
            <w:tcW w:w="1559" w:type="dxa"/>
            <w:shd w:val="clear" w:color="auto" w:fill="auto"/>
          </w:tcPr>
          <w:p w:rsidR="009C0BA4" w:rsidRDefault="009C0BA4" w:rsidP="008F2AD9">
            <w:pPr>
              <w:widowControl/>
              <w:autoSpaceDE/>
              <w:autoSpaceDN/>
              <w:adjustRightInd/>
              <w:rPr>
                <w:rFonts w:ascii="Arial" w:eastAsia="Calibri" w:hAnsi="Arial" w:cs="Arial"/>
                <w:sz w:val="22"/>
                <w:szCs w:val="22"/>
                <w:lang w:val="fr-CA"/>
              </w:rPr>
            </w:pPr>
            <w:r w:rsidRPr="00E00D0C">
              <w:rPr>
                <w:rFonts w:ascii="Arial" w:eastAsia="Calibri" w:hAnsi="Arial" w:cs="Arial"/>
                <w:sz w:val="22"/>
                <w:szCs w:val="22"/>
                <w:lang w:val="fr-CA"/>
              </w:rPr>
              <w:t xml:space="preserve">Aptitude à subir son procès seulement </w:t>
            </w:r>
          </w:p>
          <w:p w:rsidR="009C0BA4" w:rsidRPr="00E00D0C" w:rsidRDefault="009C0BA4" w:rsidP="008F2AD9">
            <w:pPr>
              <w:widowControl/>
              <w:autoSpaceDE/>
              <w:autoSpaceDN/>
              <w:adjustRightInd/>
              <w:rPr>
                <w:rFonts w:ascii="Arial" w:eastAsia="Calibri" w:hAnsi="Arial" w:cs="Arial"/>
                <w:sz w:val="22"/>
                <w:szCs w:val="22"/>
                <w:lang w:val="fr-CA"/>
              </w:rPr>
            </w:pPr>
            <w:r w:rsidRPr="00E00D0C">
              <w:rPr>
                <w:rFonts w:ascii="Arial" w:eastAsia="Calibri" w:hAnsi="Arial" w:cs="Arial"/>
                <w:sz w:val="22"/>
                <w:szCs w:val="22"/>
                <w:lang w:val="fr-CA"/>
              </w:rPr>
              <w:t>al. 672.11a)</w:t>
            </w:r>
          </w:p>
        </w:tc>
        <w:tc>
          <w:tcPr>
            <w:tcW w:w="426" w:type="dxa"/>
            <w:shd w:val="clear" w:color="auto" w:fill="auto"/>
          </w:tcPr>
          <w:p w:rsidR="009C0BA4" w:rsidRPr="00E00D0C" w:rsidRDefault="009C0BA4" w:rsidP="008F2AD9">
            <w:pPr>
              <w:widowControl/>
              <w:autoSpaceDE/>
              <w:autoSpaceDN/>
              <w:adjustRightInd/>
              <w:spacing w:after="200" w:line="276" w:lineRule="auto"/>
              <w:rPr>
                <w:rFonts w:ascii="Arial" w:eastAsia="Calibri" w:hAnsi="Arial" w:cs="Arial"/>
                <w:sz w:val="22"/>
                <w:szCs w:val="22"/>
                <w:lang w:val="fr-CA"/>
              </w:rPr>
            </w:pPr>
          </w:p>
        </w:tc>
        <w:tc>
          <w:tcPr>
            <w:tcW w:w="1701" w:type="dxa"/>
            <w:shd w:val="clear" w:color="auto" w:fill="auto"/>
          </w:tcPr>
          <w:p w:rsidR="009C0BA4" w:rsidRDefault="009C0BA4" w:rsidP="008F2AD9">
            <w:pPr>
              <w:widowControl/>
              <w:autoSpaceDE/>
              <w:autoSpaceDN/>
              <w:adjustRightInd/>
              <w:rPr>
                <w:rFonts w:ascii="Arial" w:eastAsia="Calibri" w:hAnsi="Arial" w:cs="Arial"/>
                <w:sz w:val="22"/>
                <w:szCs w:val="22"/>
                <w:lang w:val="fr-CA"/>
              </w:rPr>
            </w:pPr>
            <w:r w:rsidRPr="00E00D0C">
              <w:rPr>
                <w:rFonts w:ascii="Arial" w:eastAsia="Calibri" w:hAnsi="Arial" w:cs="Arial"/>
                <w:sz w:val="22"/>
                <w:szCs w:val="22"/>
                <w:lang w:val="fr-CA"/>
              </w:rPr>
              <w:t>Non</w:t>
            </w:r>
            <w:r>
              <w:rPr>
                <w:rFonts w:ascii="Arial" w:eastAsia="Calibri" w:hAnsi="Arial" w:cs="Arial"/>
                <w:sz w:val="22"/>
                <w:szCs w:val="22"/>
                <w:lang w:val="fr-CA"/>
              </w:rPr>
              <w:t>-</w:t>
            </w:r>
          </w:p>
          <w:p w:rsidR="009C0BA4" w:rsidRDefault="009C0BA4" w:rsidP="008F2AD9">
            <w:pPr>
              <w:widowControl/>
              <w:autoSpaceDE/>
              <w:autoSpaceDN/>
              <w:adjustRightInd/>
              <w:rPr>
                <w:rFonts w:ascii="Arial" w:eastAsia="Calibri" w:hAnsi="Arial" w:cs="Arial"/>
                <w:sz w:val="22"/>
                <w:szCs w:val="22"/>
                <w:lang w:val="fr-CA"/>
              </w:rPr>
            </w:pPr>
            <w:r w:rsidRPr="00E00D0C">
              <w:rPr>
                <w:rFonts w:ascii="Arial" w:eastAsia="Calibri" w:hAnsi="Arial" w:cs="Arial"/>
                <w:sz w:val="22"/>
                <w:szCs w:val="22"/>
                <w:lang w:val="fr-CA"/>
              </w:rPr>
              <w:t xml:space="preserve">responsabilité criminelle seulement </w:t>
            </w:r>
          </w:p>
          <w:p w:rsidR="009C0BA4" w:rsidRPr="00E00D0C" w:rsidRDefault="009C0BA4" w:rsidP="008F2AD9">
            <w:pPr>
              <w:widowControl/>
              <w:autoSpaceDE/>
              <w:autoSpaceDN/>
              <w:adjustRightInd/>
              <w:rPr>
                <w:rFonts w:ascii="Arial" w:eastAsia="Calibri" w:hAnsi="Arial" w:cs="Arial"/>
                <w:sz w:val="22"/>
                <w:szCs w:val="22"/>
                <w:lang w:val="fr-CA"/>
              </w:rPr>
            </w:pPr>
            <w:r w:rsidRPr="00E00D0C">
              <w:rPr>
                <w:rFonts w:ascii="Arial" w:eastAsia="Calibri" w:hAnsi="Arial" w:cs="Arial"/>
                <w:sz w:val="22"/>
                <w:szCs w:val="22"/>
                <w:lang w:val="fr-CA"/>
              </w:rPr>
              <w:t>al. 672.11b)</w:t>
            </w:r>
          </w:p>
        </w:tc>
        <w:tc>
          <w:tcPr>
            <w:tcW w:w="537" w:type="dxa"/>
            <w:gridSpan w:val="2"/>
            <w:shd w:val="clear" w:color="auto" w:fill="auto"/>
          </w:tcPr>
          <w:p w:rsidR="009C0BA4" w:rsidRPr="00E00D0C" w:rsidRDefault="009C0BA4" w:rsidP="008F2AD9">
            <w:pPr>
              <w:widowControl/>
              <w:autoSpaceDE/>
              <w:autoSpaceDN/>
              <w:adjustRightInd/>
              <w:spacing w:after="200" w:line="276" w:lineRule="auto"/>
              <w:rPr>
                <w:rFonts w:ascii="Arial" w:eastAsia="Calibri" w:hAnsi="Arial" w:cs="Arial"/>
                <w:sz w:val="22"/>
                <w:szCs w:val="22"/>
                <w:lang w:val="fr-CA"/>
              </w:rPr>
            </w:pPr>
          </w:p>
        </w:tc>
      </w:tr>
      <w:tr w:rsidR="009C0BA4" w:rsidRPr="00D02863" w:rsidTr="008F2AD9">
        <w:tc>
          <w:tcPr>
            <w:tcW w:w="2943" w:type="dxa"/>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proofErr w:type="spellStart"/>
            <w:r w:rsidRPr="00E00D0C">
              <w:rPr>
                <w:rFonts w:ascii="Arial" w:eastAsia="Calibri" w:hAnsi="Arial" w:cs="Arial"/>
                <w:sz w:val="22"/>
                <w:szCs w:val="22"/>
              </w:rPr>
              <w:t>Renseignements</w:t>
            </w:r>
            <w:proofErr w:type="spellEnd"/>
            <w:r w:rsidRPr="00E00D0C">
              <w:rPr>
                <w:rFonts w:ascii="Arial" w:eastAsia="Calibri" w:hAnsi="Arial" w:cs="Arial"/>
                <w:sz w:val="22"/>
                <w:szCs w:val="22"/>
              </w:rPr>
              <w:t xml:space="preserve"> </w:t>
            </w:r>
            <w:proofErr w:type="spellStart"/>
            <w:r w:rsidRPr="00E00D0C">
              <w:rPr>
                <w:rFonts w:ascii="Arial" w:eastAsia="Calibri" w:hAnsi="Arial" w:cs="Arial"/>
                <w:sz w:val="22"/>
                <w:szCs w:val="22"/>
              </w:rPr>
              <w:t>supplémentaires</w:t>
            </w:r>
            <w:proofErr w:type="spellEnd"/>
            <w:r w:rsidRPr="00E00D0C">
              <w:rPr>
                <w:rFonts w:ascii="Arial" w:eastAsia="Calibri" w:hAnsi="Arial" w:cs="Arial"/>
                <w:sz w:val="22"/>
                <w:szCs w:val="22"/>
              </w:rPr>
              <w:t xml:space="preserve"> :</w:t>
            </w:r>
          </w:p>
        </w:tc>
        <w:tc>
          <w:tcPr>
            <w:tcW w:w="6633" w:type="dxa"/>
            <w:gridSpan w:val="7"/>
            <w:shd w:val="clear" w:color="auto" w:fill="auto"/>
          </w:tcPr>
          <w:p w:rsidR="009C0BA4" w:rsidRPr="00D02863" w:rsidRDefault="009C0BA4" w:rsidP="008F2AD9">
            <w:pPr>
              <w:widowControl/>
              <w:autoSpaceDE/>
              <w:autoSpaceDN/>
              <w:adjustRightInd/>
              <w:spacing w:after="200" w:line="276" w:lineRule="auto"/>
              <w:rPr>
                <w:rFonts w:ascii="Arial" w:eastAsia="Calibri" w:hAnsi="Arial" w:cs="Arial"/>
                <w:sz w:val="22"/>
                <w:szCs w:val="22"/>
                <w:lang w:val="en-CA"/>
              </w:rPr>
            </w:pPr>
          </w:p>
        </w:tc>
      </w:tr>
    </w:tbl>
    <w:p w:rsidR="009C0BA4" w:rsidRDefault="009C0BA4" w:rsidP="009C0BA4"/>
    <w:p w:rsidR="00B1404E" w:rsidRDefault="00BE7AAE">
      <w:bookmarkStart w:id="0" w:name="_GoBack"/>
      <w:bookmarkEnd w:id="0"/>
    </w:p>
    <w:sectPr w:rsidR="00B1404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AAE" w:rsidRDefault="00BE7AAE" w:rsidP="00BE7AAE">
      <w:r>
        <w:separator/>
      </w:r>
    </w:p>
  </w:endnote>
  <w:endnote w:type="continuationSeparator" w:id="0">
    <w:p w:rsidR="00BE7AAE" w:rsidRDefault="00BE7AAE" w:rsidP="00BE7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 12p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D9" w:rsidRDefault="00BE7A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D9" w:rsidRDefault="00BE7A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D9" w:rsidRDefault="00BE7A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AAE" w:rsidRDefault="00BE7AAE" w:rsidP="00BE7AAE">
      <w:r>
        <w:separator/>
      </w:r>
    </w:p>
  </w:footnote>
  <w:footnote w:type="continuationSeparator" w:id="0">
    <w:p w:rsidR="00BE7AAE" w:rsidRDefault="00BE7AAE" w:rsidP="00BE7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D9" w:rsidRDefault="00BE7A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D9" w:rsidRDefault="00BE7A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9D9" w:rsidRDefault="00BE7A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5167"/>
    <w:multiLevelType w:val="hybridMultilevel"/>
    <w:tmpl w:val="AA8E779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A4"/>
    <w:rsid w:val="0011302B"/>
    <w:rsid w:val="00376A6A"/>
    <w:rsid w:val="009C0BA4"/>
    <w:rsid w:val="00A127C3"/>
    <w:rsid w:val="00AA285B"/>
    <w:rsid w:val="00BE7AAE"/>
    <w:rsid w:val="00F77D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A4"/>
    <w:pPr>
      <w:widowControl w:val="0"/>
      <w:autoSpaceDE w:val="0"/>
      <w:autoSpaceDN w:val="0"/>
      <w:adjustRightInd w:val="0"/>
    </w:pPr>
    <w:rPr>
      <w:rFonts w:ascii="Helv 12pt" w:eastAsia="Times New Roman" w:hAnsi="Helv 12p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BA4"/>
    <w:pPr>
      <w:tabs>
        <w:tab w:val="center" w:pos="4680"/>
        <w:tab w:val="right" w:pos="9360"/>
      </w:tabs>
    </w:pPr>
  </w:style>
  <w:style w:type="character" w:customStyle="1" w:styleId="HeaderChar">
    <w:name w:val="Header Char"/>
    <w:basedOn w:val="DefaultParagraphFont"/>
    <w:link w:val="Header"/>
    <w:uiPriority w:val="99"/>
    <w:rsid w:val="009C0BA4"/>
    <w:rPr>
      <w:rFonts w:ascii="Helv 12pt" w:eastAsia="Times New Roman" w:hAnsi="Helv 12pt" w:cs="Times New Roman"/>
      <w:sz w:val="24"/>
      <w:szCs w:val="24"/>
      <w:lang w:val="en-US"/>
    </w:rPr>
  </w:style>
  <w:style w:type="paragraph" w:styleId="Footer">
    <w:name w:val="footer"/>
    <w:basedOn w:val="Normal"/>
    <w:link w:val="FooterChar"/>
    <w:uiPriority w:val="99"/>
    <w:unhideWhenUsed/>
    <w:rsid w:val="009C0BA4"/>
    <w:pPr>
      <w:tabs>
        <w:tab w:val="center" w:pos="4680"/>
        <w:tab w:val="right" w:pos="9360"/>
      </w:tabs>
    </w:pPr>
  </w:style>
  <w:style w:type="character" w:customStyle="1" w:styleId="FooterChar">
    <w:name w:val="Footer Char"/>
    <w:basedOn w:val="DefaultParagraphFont"/>
    <w:link w:val="Footer"/>
    <w:uiPriority w:val="99"/>
    <w:rsid w:val="009C0BA4"/>
    <w:rPr>
      <w:rFonts w:ascii="Helv 12pt" w:eastAsia="Times New Roman" w:hAnsi="Helv 12pt"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A4"/>
    <w:pPr>
      <w:widowControl w:val="0"/>
      <w:autoSpaceDE w:val="0"/>
      <w:autoSpaceDN w:val="0"/>
      <w:adjustRightInd w:val="0"/>
    </w:pPr>
    <w:rPr>
      <w:rFonts w:ascii="Helv 12pt" w:eastAsia="Times New Roman" w:hAnsi="Helv 12pt"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0BA4"/>
    <w:pPr>
      <w:tabs>
        <w:tab w:val="center" w:pos="4680"/>
        <w:tab w:val="right" w:pos="9360"/>
      </w:tabs>
    </w:pPr>
  </w:style>
  <w:style w:type="character" w:customStyle="1" w:styleId="HeaderChar">
    <w:name w:val="Header Char"/>
    <w:basedOn w:val="DefaultParagraphFont"/>
    <w:link w:val="Header"/>
    <w:uiPriority w:val="99"/>
    <w:rsid w:val="009C0BA4"/>
    <w:rPr>
      <w:rFonts w:ascii="Helv 12pt" w:eastAsia="Times New Roman" w:hAnsi="Helv 12pt" w:cs="Times New Roman"/>
      <w:sz w:val="24"/>
      <w:szCs w:val="24"/>
      <w:lang w:val="en-US"/>
    </w:rPr>
  </w:style>
  <w:style w:type="paragraph" w:styleId="Footer">
    <w:name w:val="footer"/>
    <w:basedOn w:val="Normal"/>
    <w:link w:val="FooterChar"/>
    <w:uiPriority w:val="99"/>
    <w:unhideWhenUsed/>
    <w:rsid w:val="009C0BA4"/>
    <w:pPr>
      <w:tabs>
        <w:tab w:val="center" w:pos="4680"/>
        <w:tab w:val="right" w:pos="9360"/>
      </w:tabs>
    </w:pPr>
  </w:style>
  <w:style w:type="character" w:customStyle="1" w:styleId="FooterChar">
    <w:name w:val="Footer Char"/>
    <w:basedOn w:val="DefaultParagraphFont"/>
    <w:link w:val="Footer"/>
    <w:uiPriority w:val="99"/>
    <w:rsid w:val="009C0BA4"/>
    <w:rPr>
      <w:rFonts w:ascii="Helv 12pt" w:eastAsia="Times New Roman" w:hAnsi="Helv 12pt"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2016-01-15T01:26:00Z</dcterms:created>
  <dcterms:modified xsi:type="dcterms:W3CDTF">2016-01-15T01:26:00Z</dcterms:modified>
</cp:coreProperties>
</file>