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680"/>
          <w:tab w:val="right" w:pos="9360"/>
        </w:tabs>
        <w:spacing w:after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ab/>
        <w:t>Formule 3</w:t>
      </w:r>
      <w:r>
        <w:rPr>
          <w:rFonts w:ascii="Arial" w:hAnsi="Arial" w:cs="Arial"/>
          <w:bCs/>
          <w:sz w:val="24"/>
          <w:szCs w:val="24"/>
        </w:rPr>
        <w:tab/>
        <w:t>C.S. n</w:t>
      </w:r>
      <w:r>
        <w:rPr>
          <w:rFonts w:ascii="Arial" w:hAnsi="Arial" w:cs="Arial"/>
          <w:bCs/>
          <w:sz w:val="24"/>
          <w:szCs w:val="24"/>
          <w:vertAlign w:val="superscript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______________</w:t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Loi sur le divorce</w:t>
      </w:r>
      <w:r>
        <w:rPr>
          <w:rFonts w:ascii="Arial" w:hAnsi="Arial" w:cs="Arial"/>
          <w:bCs/>
          <w:sz w:val="24"/>
          <w:szCs w:val="24"/>
        </w:rPr>
        <w:t>, art. 16.96(2))</w:t>
      </w:r>
    </w:p>
    <w:p>
      <w:pPr>
        <w:jc w:val="center"/>
        <w:rPr>
          <w:rFonts w:ascii="Arial" w:hAnsi="Arial" w:cs="Arial"/>
          <w:bCs/>
          <w:sz w:val="24"/>
          <w:szCs w:val="24"/>
        </w:rPr>
      </w:pP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 SUPRÊME DU YUKON</w:t>
      </w:r>
      <w:r>
        <w:rPr>
          <w:rFonts w:ascii="Arial" w:hAnsi="Arial" w:cs="Arial"/>
          <w:b/>
          <w:bCs/>
          <w:sz w:val="24"/>
          <w:szCs w:val="24"/>
        </w:rPr>
        <w:tab/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</w:t>
      </w:r>
    </w:p>
    <w:p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Demandeur</w:t>
      </w:r>
    </w:p>
    <w:p>
      <w:pPr>
        <w:rPr>
          <w:rFonts w:ascii="Arial" w:hAnsi="Arial" w:cs="Arial"/>
          <w:bCs/>
          <w:sz w:val="24"/>
          <w:szCs w:val="24"/>
        </w:rPr>
      </w:pP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et</w:t>
      </w:r>
    </w:p>
    <w:p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Défendeur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AVIS — PERSONNES AYANT DES CONTACTS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111111"/>
          <w:sz w:val="21"/>
          <w:szCs w:val="21"/>
          <w:shd w:val="clear" w:color="auto" w:fill="DDDDDD"/>
        </w:rPr>
        <w:t>Renseignements relatifs à la personne qui donne l’avis 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 __________________________________________________________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actuelle : 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Coordonnées actuelles : 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tout enfant à chargé visé par l’ordonnance de contact : 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toute personne ayant du temps parental ou des responsabilités décisionnelles à l’égard de tout enfant à charge visé par l’ordonnance de contact :________________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Renseignements relatifs au changement de lieu de résidence projeté : </w:t>
      </w:r>
    </w:p>
    <w:p>
      <w:pPr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prévue : __________________________</w:t>
      </w:r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du nouveau lieu de résidence et nouvelles coordonnées de la personne 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Proposition sur la façon dont les contacts pourraient être exercés à la lumière du changement de lieu de résidence 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720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320"/>
          <w:tab w:val="right" w:leader="dot" w:pos="8400"/>
        </w:tabs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Fait le __________________   </w:t>
      </w:r>
      <w:r>
        <w:rPr>
          <w:rFonts w:ascii="Arial" w:hAnsi="Arial" w:cs="Arial"/>
          <w:sz w:val="24"/>
          <w:szCs w:val="24"/>
          <w:lang w:val="fr-CA"/>
        </w:rPr>
        <w:tab/>
        <w:t>_____________________________________</w:t>
      </w: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spacing w:after="120"/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Signature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 en lettres moulées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 w:val="0"/>
      <w:autoSpaceDN w:val="0"/>
      <w:adjustRightInd w:val="0"/>
      <w:spacing w:after="0" w:line="240" w:lineRule="auto"/>
      <w:ind w:left="1920" w:right="489"/>
      <w:jc w:val="right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noProof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2577</Characters>
  <Application>Microsoft Office Word</Application>
  <DocSecurity>0</DocSecurity>
  <Lines>61</Lines>
  <Paragraphs>46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2022-10-08T23:19:00Z</dcterms:created>
  <dcterms:modified xsi:type="dcterms:W3CDTF">2022-10-08T23:19:00Z</dcterms:modified>
</cp:coreProperties>
</file>