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1029"/>
        <w:gridCol w:w="350"/>
        <w:gridCol w:w="90"/>
        <w:gridCol w:w="244"/>
        <w:gridCol w:w="338"/>
        <w:gridCol w:w="205"/>
        <w:gridCol w:w="711"/>
        <w:gridCol w:w="638"/>
        <w:gridCol w:w="374"/>
        <w:gridCol w:w="454"/>
        <w:gridCol w:w="695"/>
        <w:gridCol w:w="554"/>
        <w:gridCol w:w="390"/>
        <w:gridCol w:w="299"/>
        <w:gridCol w:w="2520"/>
      </w:tblGrid>
      <w:tr w:rsidR="00AD5C7F" w:rsidRPr="003E4BBC" w:rsidTr="00E32771">
        <w:tc>
          <w:tcPr>
            <w:tcW w:w="9360" w:type="dxa"/>
            <w:gridSpan w:val="1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sz w:val="24"/>
              </w:rPr>
            </w:pPr>
            <w:bookmarkStart w:id="0" w:name="_GoBack"/>
            <w:bookmarkEnd w:id="0"/>
            <w:r w:rsidRPr="003E4BBC">
              <w:rPr>
                <w:rFonts w:ascii="Arial" w:eastAsia="Calibri" w:hAnsi="Arial" w:cs="Arial"/>
                <w:b/>
                <w:sz w:val="24"/>
              </w:rPr>
              <w:t xml:space="preserve">DEMANDE DE RAPPORT </w:t>
            </w:r>
            <w:r w:rsidR="00A61669">
              <w:rPr>
                <w:rFonts w:ascii="Arial" w:eastAsia="Calibri" w:hAnsi="Arial" w:cs="Arial"/>
                <w:b/>
                <w:sz w:val="24"/>
              </w:rPr>
              <w:t>DE VÉRIFICATION DE MISE</w:t>
            </w:r>
            <w:r>
              <w:rPr>
                <w:rFonts w:ascii="Arial" w:eastAsia="Calibri" w:hAnsi="Arial" w:cs="Arial"/>
                <w:b/>
                <w:sz w:val="24"/>
              </w:rPr>
              <w:t xml:space="preserve"> EN LIBERTÉ SOUS CAUTION</w:t>
            </w: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2182" w:type="dxa"/>
            <w:gridSpan w:val="5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 xml:space="preserve">Nom </w:t>
            </w:r>
            <w:r>
              <w:rPr>
                <w:rFonts w:ascii="Arial" w:eastAsia="Calibri" w:hAnsi="Arial" w:cs="Arial"/>
              </w:rPr>
              <w:t>de l’accusé</w:t>
            </w:r>
            <w:r w:rsidRPr="003E4BBC">
              <w:rPr>
                <w:rFonts w:ascii="Arial" w:eastAsia="Calibri" w:hAnsi="Arial" w:cs="Arial"/>
              </w:rPr>
              <w:t xml:space="preserve"> :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Calibri" w:eastAsia="Calibri" w:hAnsi="Calibri"/>
              </w:rPr>
              <w:fldChar w:fldCharType="end"/>
            </w:r>
          </w:p>
        </w:tc>
        <w:tc>
          <w:tcPr>
            <w:tcW w:w="1938" w:type="dxa"/>
            <w:gridSpan w:val="4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Nom de l’avocat 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2725" w:type="dxa"/>
            <w:gridSpan w:val="7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Date de retour devant le tribunal :</w:t>
            </w:r>
          </w:p>
        </w:tc>
        <w:tc>
          <w:tcPr>
            <w:tcW w:w="21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639" w:type="dxa"/>
            <w:gridSpan w:val="3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</w:t>
            </w:r>
            <w:r w:rsidRPr="003E4BBC">
              <w:rPr>
                <w:rFonts w:ascii="Arial" w:eastAsia="Calibri" w:hAnsi="Arial" w:cs="Arial"/>
                <w:vertAlign w:val="superscript"/>
              </w:rPr>
              <w:t>o</w:t>
            </w:r>
            <w:r w:rsidRPr="003E4BBC">
              <w:rPr>
                <w:rFonts w:ascii="Arial" w:eastAsia="Calibri" w:hAnsi="Arial" w:cs="Arial"/>
              </w:rPr>
              <w:t xml:space="preserve"> de dossier du tribunal :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8"/>
                <w:szCs w:val="18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Calibri" w:eastAsia="Calibri" w:hAnsi="Calibri"/>
              </w:rPr>
              <w:fldChar w:fldCharType="end"/>
            </w: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9360" w:type="dxa"/>
            <w:gridSpan w:val="1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3E4BBC">
              <w:rPr>
                <w:rFonts w:ascii="Arial" w:eastAsia="Calibri" w:hAnsi="Arial" w:cs="Arial"/>
                <w:b/>
                <w:u w:val="single"/>
              </w:rPr>
              <w:t xml:space="preserve">PLAN </w:t>
            </w: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jc w:val="center"/>
              <w:rPr>
                <w:rFonts w:ascii="Arial" w:eastAsia="Calibri" w:hAnsi="Arial" w:cs="Arial"/>
                <w:b/>
              </w:rPr>
            </w:pPr>
            <w:r w:rsidRPr="003E4BBC">
              <w:rPr>
                <w:rFonts w:ascii="Calibri" w:eastAsia="Calibri" w:hAnsi="Calibri" w:cs="Calibri"/>
              </w:rPr>
              <w:t xml:space="preserve">Remplir la partie suivante en </w:t>
            </w:r>
            <w:r>
              <w:rPr>
                <w:rFonts w:ascii="Calibri" w:eastAsia="Calibri" w:hAnsi="Calibri" w:cs="Calibri"/>
              </w:rPr>
              <w:t xml:space="preserve">lien </w:t>
            </w:r>
            <w:r w:rsidRPr="003E4BBC">
              <w:rPr>
                <w:rFonts w:ascii="Calibri" w:eastAsia="Calibri" w:hAnsi="Calibri" w:cs="Calibri"/>
              </w:rPr>
              <w:t xml:space="preserve">avec le plan proposé </w:t>
            </w:r>
          </w:p>
        </w:tc>
      </w:tr>
      <w:tr w:rsidR="00AD5C7F" w:rsidRPr="003E4BBC" w:rsidTr="00E32771">
        <w:trPr>
          <w:trHeight w:val="90"/>
        </w:trPr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>Résidence 1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924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2520" w:type="dxa"/>
            <w:gridSpan w:val="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Coordonnées :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 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 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>Résidence 2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2520" w:type="dxa"/>
            <w:gridSpan w:val="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Coordonnées :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 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 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6840" w:type="dxa"/>
            <w:gridSpan w:val="15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u w:val="single"/>
              </w:rPr>
              <w:t>P</w:t>
            </w:r>
            <w:r w:rsidRPr="00B63ADF">
              <w:rPr>
                <w:rFonts w:ascii="Arial" w:eastAsia="Calibri" w:hAnsi="Arial" w:cs="Arial"/>
                <w:u w:val="single"/>
              </w:rPr>
              <w:t>rogramme de surveillance continue en établissement géré par la société John Howard</w:t>
            </w:r>
            <w:r>
              <w:rPr>
                <w:rFonts w:ascii="Arial" w:eastAsia="Calibri" w:hAnsi="Arial" w:cs="Arial"/>
                <w:u w:val="single"/>
              </w:rPr>
              <w:t> 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2520" w:type="dxa"/>
            <w:hideMark/>
          </w:tcPr>
          <w:p w:rsidR="00AD5C7F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 xml:space="preserve">Oui </w:t>
            </w: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FORMCHECKBOX </w:instrText>
            </w:r>
            <w:r w:rsidR="004019DD">
              <w:rPr>
                <w:rFonts w:ascii="Arial" w:eastAsia="Calibri" w:hAnsi="Arial" w:cs="Arial"/>
              </w:rPr>
            </w:r>
            <w:r w:rsidR="004019DD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Calibri" w:eastAsia="Calibri" w:hAnsi="Calibri"/>
              </w:rPr>
              <w:fldChar w:fldCharType="end"/>
            </w:r>
            <w:r w:rsidRPr="003E4BBC">
              <w:rPr>
                <w:rFonts w:ascii="Arial" w:eastAsia="Calibri" w:hAnsi="Arial" w:cs="Arial"/>
              </w:rPr>
              <w:t xml:space="preserve">        Non  </w:t>
            </w: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FORMCHECKBOX </w:instrText>
            </w:r>
            <w:r w:rsidR="004019DD">
              <w:rPr>
                <w:rFonts w:ascii="Arial" w:eastAsia="Calibri" w:hAnsi="Arial" w:cs="Arial"/>
              </w:rPr>
            </w:r>
            <w:r w:rsidR="004019DD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Calibri" w:eastAsia="Calibri" w:hAnsi="Calibri"/>
              </w:rPr>
              <w:fldChar w:fldCharType="end"/>
            </w: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 xml:space="preserve">Emploi 1 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2520" w:type="dxa"/>
            <w:gridSpan w:val="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Nom de la compagnie :</w:t>
            </w: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49" w:type="dxa"/>
            <w:gridSpan w:val="2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Adresse :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2520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 xml:space="preserve">Personne-ressource : 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 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 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 xml:space="preserve">Emploi  2 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2520" w:type="dxa"/>
            <w:gridSpan w:val="6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Nom de la compagnie :</w:t>
            </w: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49" w:type="dxa"/>
            <w:gridSpan w:val="2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Adresse :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2520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Personne-ressource :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 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 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 xml:space="preserve">Caution 1 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1498" w:type="dxa"/>
            <w:gridSpan w:val="2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Nom :</w:t>
            </w:r>
          </w:p>
        </w:tc>
        <w:tc>
          <w:tcPr>
            <w:tcW w:w="78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 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 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>Caution 2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1498" w:type="dxa"/>
            <w:gridSpan w:val="2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Nom :</w:t>
            </w:r>
          </w:p>
        </w:tc>
        <w:tc>
          <w:tcPr>
            <w:tcW w:w="78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37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Téléphone :</w:t>
            </w:r>
          </w:p>
        </w:tc>
        <w:tc>
          <w:tcPr>
            <w:tcW w:w="2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114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16"/>
                <w:szCs w:val="16"/>
              </w:rPr>
            </w:pPr>
          </w:p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>Courriel :</w:t>
            </w:r>
          </w:p>
        </w:tc>
        <w:tc>
          <w:tcPr>
            <w:tcW w:w="3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1938" w:type="dxa"/>
            <w:gridSpan w:val="4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 xml:space="preserve">Caution en espèces 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2964" w:type="dxa"/>
            <w:gridSpan w:val="7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 xml:space="preserve">Oui </w:t>
            </w: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FORMCHECKBOX </w:instrText>
            </w:r>
            <w:r w:rsidR="004019DD">
              <w:rPr>
                <w:rFonts w:ascii="Arial" w:eastAsia="Calibri" w:hAnsi="Arial" w:cs="Arial"/>
              </w:rPr>
            </w:r>
            <w:r w:rsidR="004019DD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fldChar w:fldCharType="end"/>
            </w:r>
            <w:r w:rsidRPr="003E4BBC">
              <w:rPr>
                <w:rFonts w:ascii="Arial" w:eastAsia="Calibri" w:hAnsi="Arial" w:cs="Arial"/>
              </w:rPr>
              <w:t xml:space="preserve">      Non </w:t>
            </w: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FORMCHECKBOX </w:instrText>
            </w:r>
            <w:r w:rsidR="004019DD">
              <w:rPr>
                <w:rFonts w:ascii="Arial" w:eastAsia="Calibri" w:hAnsi="Arial" w:cs="Arial"/>
              </w:rPr>
            </w:r>
            <w:r w:rsidR="004019DD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fldChar w:fldCharType="end"/>
            </w:r>
            <w:r w:rsidRPr="003E4BBC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39" w:type="dxa"/>
            <w:gridSpan w:val="3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t xml:space="preserve">Montant :  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3436" w:type="dxa"/>
            <w:gridSpan w:val="8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3105" w:type="dxa"/>
            <w:gridSpan w:val="6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2819" w:type="dxa"/>
            <w:gridSpan w:val="2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4074" w:type="dxa"/>
            <w:gridSpan w:val="9"/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  <w:u w:val="single"/>
              </w:rPr>
              <w:t xml:space="preserve">Autres renseignements / </w:t>
            </w:r>
            <w:r>
              <w:rPr>
                <w:rFonts w:ascii="Arial" w:eastAsia="Calibri" w:hAnsi="Arial" w:cs="Arial"/>
                <w:u w:val="single"/>
              </w:rPr>
              <w:t>considérations particulières</w:t>
            </w:r>
            <w:r w:rsidRPr="003E4BBC">
              <w:rPr>
                <w:rFonts w:ascii="Arial" w:eastAsia="Calibri" w:hAnsi="Arial" w:cs="Arial"/>
                <w:u w:val="single"/>
              </w:rPr>
              <w:t> </w:t>
            </w:r>
            <w:r w:rsidRPr="003E4BBC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286" w:type="dxa"/>
            <w:gridSpan w:val="7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8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  <w:r w:rsidRPr="003E4BB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BBC">
              <w:rPr>
                <w:rFonts w:ascii="Arial" w:eastAsia="Calibri" w:hAnsi="Arial" w:cs="Arial"/>
              </w:rPr>
              <w:instrText xml:space="preserve"> FORMTEXT </w:instrText>
            </w:r>
            <w:r w:rsidRPr="003E4BBC">
              <w:rPr>
                <w:rFonts w:ascii="Arial" w:eastAsia="Calibri" w:hAnsi="Arial" w:cs="Arial"/>
              </w:rPr>
            </w:r>
            <w:r w:rsidRPr="003E4BBC">
              <w:rPr>
                <w:rFonts w:ascii="Arial" w:eastAsia="Calibri" w:hAnsi="Arial" w:cs="Arial"/>
              </w:rPr>
              <w:fldChar w:fldCharType="separate"/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t> </w:t>
            </w:r>
            <w:r w:rsidRPr="003E4BBC">
              <w:rPr>
                <w:rFonts w:ascii="Arial" w:eastAsia="Calibri" w:hAnsi="Arial" w:cs="Arial"/>
              </w:rPr>
              <w:fldChar w:fldCharType="end"/>
            </w: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8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R="00AD5C7F" w:rsidRPr="003E4BBC" w:rsidTr="00E32771">
        <w:tc>
          <w:tcPr>
            <w:tcW w:w="469" w:type="dxa"/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</w:rPr>
            </w:pPr>
          </w:p>
        </w:tc>
        <w:tc>
          <w:tcPr>
            <w:tcW w:w="889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C7F" w:rsidRPr="003E4BBC" w:rsidRDefault="00AD5C7F" w:rsidP="00E32771">
            <w:pPr>
              <w:widowControl/>
              <w:autoSpaceDE/>
              <w:autoSpaceDN/>
              <w:adjustRightInd/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:rsidR="009C13A2" w:rsidRDefault="00AD5C7F" w:rsidP="00A61669">
      <w:pPr>
        <w:widowControl/>
        <w:autoSpaceDE/>
        <w:autoSpaceDN/>
        <w:adjustRightInd/>
      </w:pPr>
      <w:r w:rsidRPr="00BE70C0">
        <w:t xml:space="preserve"> </w:t>
      </w:r>
    </w:p>
    <w:sectPr w:rsidR="009C13A2" w:rsidSect="00A616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DD" w:rsidRDefault="004019DD" w:rsidP="004019DD">
      <w:r>
        <w:separator/>
      </w:r>
    </w:p>
  </w:endnote>
  <w:endnote w:type="continuationSeparator" w:id="0">
    <w:p w:rsidR="004019DD" w:rsidRDefault="004019DD" w:rsidP="0040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DD" w:rsidRDefault="004019DD" w:rsidP="004019DD">
      <w:r>
        <w:separator/>
      </w:r>
    </w:p>
  </w:footnote>
  <w:footnote w:type="continuationSeparator" w:id="0">
    <w:p w:rsidR="004019DD" w:rsidRDefault="004019DD" w:rsidP="00401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7F"/>
    <w:rsid w:val="002B75CB"/>
    <w:rsid w:val="004019DD"/>
    <w:rsid w:val="00562E0A"/>
    <w:rsid w:val="00A61669"/>
    <w:rsid w:val="00AD5C7F"/>
    <w:rsid w:val="00B86D4D"/>
    <w:rsid w:val="00BE5B83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C7F"/>
    <w:pPr>
      <w:widowControl w:val="0"/>
      <w:autoSpaceDE w:val="0"/>
      <w:autoSpaceDN w:val="0"/>
      <w:adjustRightInd w:val="0"/>
    </w:pPr>
    <w:rPr>
      <w:rFonts w:ascii="Helv 12pt" w:eastAsia="Times New Roman" w:hAnsi="Helv 12pt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C7F"/>
    <w:rPr>
      <w:rFonts w:ascii="Calibri" w:eastAsia="Calibri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69"/>
    <w:rPr>
      <w:rFonts w:ascii="Segoe UI" w:eastAsia="Times New Roman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2021-02-05T16:53:00Z</dcterms:created>
  <dcterms:modified xsi:type="dcterms:W3CDTF">2021-02-05T16:53:00Z</dcterms:modified>
</cp:coreProperties>
</file>