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Formule 95A                            C.S. n</w:t>
      </w:r>
      <w:r>
        <w:rPr>
          <w:rFonts w:ascii="Arial" w:hAnsi="Arial" w:cs="Arial"/>
          <w:sz w:val="24"/>
          <w:szCs w:val="24"/>
          <w:vertAlign w:val="superscript"/>
          <w:lang w:val="en-CA"/>
        </w:rPr>
        <w:t>o</w:t>
      </w:r>
      <w:r>
        <w:rPr>
          <w:rFonts w:ascii="Arial" w:hAnsi="Arial" w:cs="Arial"/>
          <w:sz w:val="24"/>
          <w:szCs w:val="24"/>
          <w:lang w:val="en-CA"/>
        </w:rPr>
        <w:t>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(Règle 63(16))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 SUPRÊME DU YUKON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Entre</w:t>
      </w:r>
    </w:p>
    <w:p>
      <w:pPr>
        <w:ind w:left="1440"/>
        <w:rPr>
          <w:rFonts w:ascii="Arial" w:hAnsi="Arial" w:cs="Arial"/>
          <w:i/>
          <w:snapToGrid w:val="0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Demandeur</w:t>
      </w:r>
    </w:p>
    <w:p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et</w:t>
      </w:r>
    </w:p>
    <w:p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Défendeur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 DE CONFÉRENCE DE GESTION D’INSTANCE EN MATIÈRE FAMILIALE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Sachez qu’une conférence de gestion d’instance aura lieu au palais de justice, 2134, 2</w:t>
      </w:r>
      <w:r>
        <w:rPr>
          <w:rFonts w:ascii="Arial" w:hAnsi="Arial" w:cs="Arial"/>
          <w:spacing w:val="-3"/>
          <w:vertAlign w:val="superscript"/>
        </w:rPr>
        <w:t>e</w:t>
      </w:r>
      <w:r>
        <w:rPr>
          <w:rFonts w:ascii="Arial" w:hAnsi="Arial" w:cs="Arial"/>
          <w:spacing w:val="-3"/>
        </w:rPr>
        <w:t xml:space="preserve"> Avenue, Whitehorse (Yukon) 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le : </w:t>
      </w:r>
      <w:r>
        <w:rPr>
          <w:rFonts w:ascii="Arial" w:hAnsi="Arial" w:cs="Arial"/>
          <w:spacing w:val="-3"/>
        </w:rPr>
        <w:tab/>
        <w:t>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 (date)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à : </w:t>
      </w:r>
      <w:r>
        <w:rPr>
          <w:rFonts w:ascii="Arial" w:hAnsi="Arial" w:cs="Arial"/>
          <w:spacing w:val="-3"/>
        </w:rPr>
        <w:tab/>
        <w:t>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 (heure)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La directive de pratique FAMILIALE-3 (ci-jointe) et la règle 63 de la Cour suprême énoncent le but de la conférence de gestion d’instance en matière familiale. </w:t>
      </w:r>
      <w:r>
        <w:rPr>
          <w:rFonts w:ascii="Arial" w:hAnsi="Arial" w:cs="Arial"/>
          <w:b/>
          <w:bCs/>
          <w:spacing w:val="-3"/>
        </w:rPr>
        <w:t>Si vous avez l’intention de participer à la conférence de gestion d’instance. Vous devez déposer une comparution si ce n’est déjà fait. Vous pouvez communiquer avec la Cour suprême au (867) 667-5937 pour prendre les dispositions nécessaires à cette fin.</w:t>
      </w: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Si vous prévoyez participer par téléphone ou téléconférence, veuillez communiquer avec le coordonnateur des rôles au (867) 667-3442 pour donner le numéro de téléphone où il est possible de vous rejoindre.</w:t>
      </w: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Helv 12pt" w:hAnsi="Helv 12pt"/>
          <w:b/>
          <w:sz w:val="24"/>
          <w:szCs w:val="24"/>
        </w:rPr>
        <w:t>À défaut de participer en personne ou par téléphone, des ordonnances peuvent être rendues en votre absence.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Fait dans la ville de Whitehorse, au Yukon, le ____  _________ 20__.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_____________________________________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Signature [</w:t>
      </w:r>
      <w:r>
        <w:rPr>
          <w:rFonts w:ascii="Arial" w:hAnsi="Arial" w:cs="Arial"/>
          <w:i/>
          <w:spacing w:val="-3"/>
        </w:rPr>
        <w:t>partie ou son avocat</w:t>
      </w:r>
      <w:r>
        <w:rPr>
          <w:rFonts w:ascii="Arial" w:hAnsi="Arial" w:cs="Arial"/>
          <w:spacing w:val="-3"/>
        </w:rPr>
        <w:t>]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_____________________________________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Nom en lettres moulées [</w:t>
      </w:r>
      <w:r>
        <w:rPr>
          <w:rFonts w:ascii="Arial" w:hAnsi="Arial" w:cs="Arial"/>
          <w:i/>
          <w:spacing w:val="-3"/>
        </w:rPr>
        <w:t>partie ou son avocat</w:t>
      </w:r>
      <w:r>
        <w:rPr>
          <w:rFonts w:ascii="Arial" w:hAnsi="Arial" w:cs="Arial"/>
          <w:spacing w:val="-3"/>
        </w:rPr>
        <w:t>]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widowControl w:val="0"/>
      <w:autoSpaceDE w:val="0"/>
      <w:autoSpaceDN w:val="0"/>
      <w:adjustRightInd w:val="0"/>
    </w:pPr>
    <w:rPr>
      <w:rFonts w:ascii="Helv 12pt" w:hAnsi="Helv 12pt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Helv 12pt" w:eastAsia="Times New Roman" w:hAnsi="Helv 12p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1173</Characters>
  <Application>Microsoft Office Word</Application>
  <DocSecurity>0</DocSecurity>
  <Lines>33</Lines>
  <Paragraphs>16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2022-10-09T00:07:00Z</dcterms:created>
  <dcterms:modified xsi:type="dcterms:W3CDTF">2022-10-09T00:07:00Z</dcterms:modified>
</cp:coreProperties>
</file>